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502" w:rsidRPr="00B71B7B" w:rsidRDefault="00E21B9F" w:rsidP="00CB78A8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B71B7B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Community Action for Health</w:t>
      </w:r>
    </w:p>
    <w:p w:rsidR="002A79E7" w:rsidRPr="00B71B7B" w:rsidRDefault="00BB1304" w:rsidP="002A79E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b/>
          <w:bCs/>
          <w:sz w:val="24"/>
          <w:szCs w:val="24"/>
          <w:lang w:val="en-US"/>
        </w:rPr>
        <w:t>Background Information</w:t>
      </w:r>
      <w:r w:rsidR="002A79E7" w:rsidRPr="00B71B7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:rsidR="002A79E7" w:rsidRPr="00B71B7B" w:rsidRDefault="003776F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 xml:space="preserve">In case </w:t>
      </w:r>
      <w:r w:rsidR="00BB1304" w:rsidRPr="00B71B7B">
        <w:rPr>
          <w:rFonts w:ascii="Times New Roman" w:hAnsi="Times New Roman" w:cs="Times New Roman"/>
          <w:sz w:val="24"/>
          <w:szCs w:val="24"/>
          <w:lang w:val="en-US"/>
        </w:rPr>
        <w:t xml:space="preserve">Community Based Monitoring already being undertaken then state needs to provide details on </w:t>
      </w:r>
    </w:p>
    <w:p w:rsidR="002A79E7" w:rsidRPr="00B71B7B" w:rsidRDefault="002A79E7" w:rsidP="00CB78A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Coverage</w:t>
      </w:r>
    </w:p>
    <w:p w:rsidR="002A79E7" w:rsidRPr="00B71B7B" w:rsidRDefault="002A79E7" w:rsidP="00CB78A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BB1304" w:rsidRPr="00B71B7B">
        <w:rPr>
          <w:rFonts w:ascii="Times New Roman" w:hAnsi="Times New Roman" w:cs="Times New Roman"/>
          <w:sz w:val="24"/>
          <w:szCs w:val="24"/>
          <w:lang w:val="en-US"/>
        </w:rPr>
        <w:t xml:space="preserve">uration </w:t>
      </w:r>
    </w:p>
    <w:p w:rsidR="002A79E7" w:rsidRPr="00B71B7B" w:rsidRDefault="002A79E7" w:rsidP="00CB78A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Stakeholders (NGO partners, any other agency involved etc)</w:t>
      </w:r>
    </w:p>
    <w:p w:rsidR="002A79E7" w:rsidRPr="00B71B7B" w:rsidRDefault="002A79E7" w:rsidP="00CB78A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Activities undertaken (for eg. Social audits, Village level planning etc.)</w:t>
      </w:r>
    </w:p>
    <w:p w:rsidR="002A79E7" w:rsidRPr="00B71B7B" w:rsidRDefault="002A79E7" w:rsidP="00CB78A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Mechanism of grievance redressal for issues raised during community monitoring</w:t>
      </w:r>
    </w:p>
    <w:p w:rsidR="00BB1304" w:rsidRDefault="002A79E7" w:rsidP="00CB78A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 xml:space="preserve">Funds </w:t>
      </w:r>
      <w:r w:rsidR="003776F1" w:rsidRPr="00B71B7B">
        <w:rPr>
          <w:rFonts w:ascii="Times New Roman" w:hAnsi="Times New Roman" w:cs="Times New Roman"/>
          <w:sz w:val="24"/>
          <w:szCs w:val="24"/>
          <w:lang w:val="en-US"/>
        </w:rPr>
        <w:t xml:space="preserve">approved and utilized </w:t>
      </w:r>
      <w:r w:rsidRPr="00B71B7B">
        <w:rPr>
          <w:rFonts w:ascii="Times New Roman" w:hAnsi="Times New Roman" w:cs="Times New Roman"/>
          <w:sz w:val="24"/>
          <w:szCs w:val="24"/>
          <w:lang w:val="en-US"/>
        </w:rPr>
        <w:t xml:space="preserve"> in 2013-14</w:t>
      </w:r>
      <w:r w:rsidR="003776F1" w:rsidRPr="00B71B7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B0932" w:rsidRPr="00B71B7B" w:rsidRDefault="00EB0932" w:rsidP="00CB78A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Evaluation Results (Summary) in case any </w:t>
      </w:r>
    </w:p>
    <w:p w:rsidR="002A79E7" w:rsidRPr="00B71B7B" w:rsidRDefault="002A79E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A79E7" w:rsidRPr="00B71B7B" w:rsidRDefault="002A79E7" w:rsidP="0054766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b/>
          <w:bCs/>
          <w:sz w:val="24"/>
          <w:szCs w:val="24"/>
          <w:lang w:val="en-US"/>
        </w:rPr>
        <w:t>Details of plan proposed for 2014-17</w:t>
      </w:r>
    </w:p>
    <w:p w:rsidR="00B71B7B" w:rsidRPr="00B71B7B" w:rsidRDefault="00B71B7B" w:rsidP="00B71B7B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21B9F" w:rsidRPr="00B71B7B" w:rsidRDefault="00E21B9F" w:rsidP="00332BB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Rationale</w:t>
      </w:r>
    </w:p>
    <w:p w:rsidR="00E21B9F" w:rsidRPr="00B71B7B" w:rsidRDefault="00E21B9F" w:rsidP="00332BB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Coverage</w:t>
      </w:r>
      <w:r w:rsidR="00D11B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71B7B">
        <w:rPr>
          <w:rFonts w:ascii="Times New Roman" w:hAnsi="Times New Roman" w:cs="Times New Roman"/>
          <w:sz w:val="24"/>
          <w:szCs w:val="24"/>
          <w:lang w:val="en-US"/>
        </w:rPr>
        <w:t>(Districts &amp; Blocks to be covered)</w:t>
      </w:r>
    </w:p>
    <w:p w:rsidR="00245083" w:rsidRPr="00B71B7B" w:rsidRDefault="00245083" w:rsidP="00332BB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Duration</w:t>
      </w:r>
    </w:p>
    <w:p w:rsidR="00BB1304" w:rsidRPr="00D11BAC" w:rsidRDefault="00BB1304" w:rsidP="00D11BA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Stakeholders involved</w:t>
      </w:r>
      <w:r w:rsidR="00D11BAC" w:rsidRPr="00B71B7B">
        <w:rPr>
          <w:rFonts w:ascii="Times New Roman" w:hAnsi="Times New Roman" w:cs="Times New Roman"/>
          <w:sz w:val="24"/>
          <w:szCs w:val="24"/>
          <w:lang w:val="en-US"/>
        </w:rPr>
        <w:t>(NGO partners, any other agency involved etc)</w:t>
      </w:r>
    </w:p>
    <w:p w:rsidR="00BB1304" w:rsidRPr="00B71B7B" w:rsidRDefault="00CE3D9E" w:rsidP="00332BB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Implementation Mechanism/</w:t>
      </w:r>
      <w:r w:rsidR="00BB1304" w:rsidRPr="00B71B7B">
        <w:rPr>
          <w:rFonts w:ascii="Times New Roman" w:hAnsi="Times New Roman" w:cs="Times New Roman"/>
          <w:sz w:val="24"/>
          <w:szCs w:val="24"/>
          <w:lang w:val="en-US"/>
        </w:rPr>
        <w:t>Roll out Plan</w:t>
      </w:r>
    </w:p>
    <w:p w:rsidR="00E21B9F" w:rsidRPr="00B71B7B" w:rsidRDefault="00E21B9F" w:rsidP="00332BB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Activities to be undertake</w:t>
      </w:r>
    </w:p>
    <w:p w:rsidR="00245083" w:rsidRPr="00B71B7B" w:rsidRDefault="00245083" w:rsidP="00332BB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Training</w:t>
      </w:r>
    </w:p>
    <w:p w:rsidR="00290341" w:rsidRPr="00B71B7B" w:rsidRDefault="00290341" w:rsidP="00332BB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Meetings</w:t>
      </w:r>
    </w:p>
    <w:p w:rsidR="00332BBC" w:rsidRPr="00B71B7B" w:rsidRDefault="00332BBC" w:rsidP="00332BB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IEC Activities</w:t>
      </w:r>
    </w:p>
    <w:p w:rsidR="00245083" w:rsidRPr="00B71B7B" w:rsidRDefault="00290341" w:rsidP="00332BB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Convergence</w:t>
      </w:r>
      <w:r w:rsidR="00733974" w:rsidRPr="00B71B7B">
        <w:rPr>
          <w:rFonts w:ascii="Times New Roman" w:hAnsi="Times New Roman" w:cs="Times New Roman"/>
          <w:sz w:val="24"/>
          <w:szCs w:val="24"/>
          <w:lang w:val="en-US"/>
        </w:rPr>
        <w:t xml:space="preserve"> activities (within and outside health department)</w:t>
      </w:r>
    </w:p>
    <w:p w:rsidR="00332BBC" w:rsidRPr="00B71B7B" w:rsidRDefault="00332BBC" w:rsidP="00332BB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Any Other (Please Specify)</w:t>
      </w:r>
    </w:p>
    <w:p w:rsidR="00245083" w:rsidRPr="00B71B7B" w:rsidRDefault="00245083" w:rsidP="00BB3B8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Mechanism of grievance redressal for issues raised during community monitoring</w:t>
      </w:r>
    </w:p>
    <w:p w:rsidR="00EB0932" w:rsidRDefault="00EB0932" w:rsidP="00332BB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Expected Outcomes</w:t>
      </w:r>
    </w:p>
    <w:p w:rsidR="00B332D2" w:rsidRDefault="00B332D2" w:rsidP="00332BB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Any Other relevant Information</w:t>
      </w:r>
    </w:p>
    <w:p w:rsidR="00BB1304" w:rsidRPr="00B71B7B" w:rsidRDefault="00BB1304" w:rsidP="00332BB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71B7B">
        <w:rPr>
          <w:rFonts w:ascii="Times New Roman" w:hAnsi="Times New Roman" w:cs="Times New Roman"/>
          <w:sz w:val="24"/>
          <w:szCs w:val="24"/>
          <w:lang w:val="en-US"/>
        </w:rPr>
        <w:t>Financial Information</w:t>
      </w:r>
    </w:p>
    <w:tbl>
      <w:tblPr>
        <w:tblStyle w:val="TableGrid"/>
        <w:tblW w:w="9889" w:type="dxa"/>
        <w:tblLook w:val="04A0"/>
      </w:tblPr>
      <w:tblGrid>
        <w:gridCol w:w="985"/>
        <w:gridCol w:w="1176"/>
        <w:gridCol w:w="983"/>
        <w:gridCol w:w="1070"/>
        <w:gridCol w:w="1482"/>
        <w:gridCol w:w="1260"/>
        <w:gridCol w:w="1398"/>
        <w:gridCol w:w="1535"/>
      </w:tblGrid>
      <w:tr w:rsidR="00332BBC" w:rsidRPr="00B71B7B" w:rsidTr="0057635F">
        <w:tc>
          <w:tcPr>
            <w:tcW w:w="993" w:type="dxa"/>
            <w:vMerge w:val="restart"/>
            <w:vAlign w:val="center"/>
          </w:tcPr>
          <w:p w:rsidR="00332BBC" w:rsidRPr="00B71B7B" w:rsidRDefault="00332BBC" w:rsidP="005763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FMR Code</w:t>
            </w:r>
          </w:p>
        </w:tc>
        <w:tc>
          <w:tcPr>
            <w:tcW w:w="1162" w:type="dxa"/>
            <w:vMerge w:val="restart"/>
            <w:vAlign w:val="center"/>
          </w:tcPr>
          <w:p w:rsidR="00332BBC" w:rsidRPr="00B71B7B" w:rsidRDefault="00332BBC" w:rsidP="005763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Activities</w:t>
            </w:r>
          </w:p>
        </w:tc>
        <w:tc>
          <w:tcPr>
            <w:tcW w:w="992" w:type="dxa"/>
            <w:vMerge w:val="restart"/>
            <w:vAlign w:val="center"/>
          </w:tcPr>
          <w:p w:rsidR="00332BBC" w:rsidRPr="00B71B7B" w:rsidRDefault="00332BBC" w:rsidP="005763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Unit Cost</w:t>
            </w:r>
          </w:p>
        </w:tc>
        <w:tc>
          <w:tcPr>
            <w:tcW w:w="992" w:type="dxa"/>
            <w:vMerge w:val="restart"/>
            <w:vAlign w:val="center"/>
          </w:tcPr>
          <w:p w:rsidR="00332BBC" w:rsidRPr="00B71B7B" w:rsidRDefault="00332BBC" w:rsidP="005763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Physical Target</w:t>
            </w:r>
          </w:p>
        </w:tc>
        <w:tc>
          <w:tcPr>
            <w:tcW w:w="1498" w:type="dxa"/>
            <w:vMerge w:val="restart"/>
            <w:vAlign w:val="center"/>
          </w:tcPr>
          <w:p w:rsidR="00332BBC" w:rsidRPr="00B71B7B" w:rsidRDefault="00332BBC" w:rsidP="005763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Total Project Cost</w:t>
            </w:r>
          </w:p>
        </w:tc>
        <w:tc>
          <w:tcPr>
            <w:tcW w:w="4252" w:type="dxa"/>
            <w:gridSpan w:val="3"/>
            <w:vAlign w:val="center"/>
          </w:tcPr>
          <w:p w:rsidR="00332BBC" w:rsidRPr="00B71B7B" w:rsidRDefault="00332BBC" w:rsidP="005763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Amount Proposed (in Lakhs)</w:t>
            </w:r>
          </w:p>
        </w:tc>
      </w:tr>
      <w:tr w:rsidR="00332BBC" w:rsidRPr="00B71B7B" w:rsidTr="0057635F">
        <w:tc>
          <w:tcPr>
            <w:tcW w:w="993" w:type="dxa"/>
            <w:vMerge/>
            <w:vAlign w:val="center"/>
          </w:tcPr>
          <w:p w:rsidR="00332BBC" w:rsidRPr="00B71B7B" w:rsidRDefault="00332BBC" w:rsidP="005763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Merge/>
            <w:vAlign w:val="center"/>
          </w:tcPr>
          <w:p w:rsidR="00332BBC" w:rsidRPr="00B71B7B" w:rsidRDefault="00332BBC" w:rsidP="005763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332BBC" w:rsidRPr="00B71B7B" w:rsidRDefault="00332BBC" w:rsidP="005763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332BBC" w:rsidRPr="00B71B7B" w:rsidRDefault="00332BBC" w:rsidP="005763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98" w:type="dxa"/>
            <w:vMerge/>
            <w:vAlign w:val="center"/>
          </w:tcPr>
          <w:p w:rsidR="00332BBC" w:rsidRPr="00B71B7B" w:rsidRDefault="00332BBC" w:rsidP="005763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332BBC" w:rsidRPr="00B71B7B" w:rsidRDefault="00332BBC" w:rsidP="005763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2014-15</w:t>
            </w:r>
          </w:p>
        </w:tc>
        <w:tc>
          <w:tcPr>
            <w:tcW w:w="1418" w:type="dxa"/>
            <w:vAlign w:val="center"/>
          </w:tcPr>
          <w:p w:rsidR="00332BBC" w:rsidRPr="00B71B7B" w:rsidRDefault="00332BBC" w:rsidP="005763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2015-16</w:t>
            </w:r>
          </w:p>
        </w:tc>
        <w:tc>
          <w:tcPr>
            <w:tcW w:w="1559" w:type="dxa"/>
            <w:vAlign w:val="center"/>
          </w:tcPr>
          <w:p w:rsidR="00332BBC" w:rsidRPr="00B71B7B" w:rsidRDefault="00332BBC" w:rsidP="005763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71B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2016-17</w:t>
            </w:r>
          </w:p>
        </w:tc>
      </w:tr>
      <w:tr w:rsidR="00332BBC" w:rsidRPr="00B71B7B" w:rsidTr="0057635F">
        <w:tc>
          <w:tcPr>
            <w:tcW w:w="993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8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32BBC" w:rsidRPr="00B71B7B" w:rsidTr="0057635F">
        <w:tc>
          <w:tcPr>
            <w:tcW w:w="993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8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332BBC" w:rsidRPr="00B71B7B" w:rsidRDefault="00332B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B1304" w:rsidRPr="00B71B7B" w:rsidRDefault="00BB1304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B1304" w:rsidRPr="00B71B7B" w:rsidSect="00B332D2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069"/>
    <w:multiLevelType w:val="hybridMultilevel"/>
    <w:tmpl w:val="96A83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D5484"/>
    <w:multiLevelType w:val="hybridMultilevel"/>
    <w:tmpl w:val="0B58AD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C6D88"/>
    <w:multiLevelType w:val="hybridMultilevel"/>
    <w:tmpl w:val="A5C4BD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4A19C5"/>
    <w:multiLevelType w:val="hybridMultilevel"/>
    <w:tmpl w:val="9BF208A4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717575E"/>
    <w:multiLevelType w:val="hybridMultilevel"/>
    <w:tmpl w:val="07743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233DA"/>
    <w:multiLevelType w:val="hybridMultilevel"/>
    <w:tmpl w:val="D196FBCA"/>
    <w:lvl w:ilvl="0" w:tplc="40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D5F761F"/>
    <w:multiLevelType w:val="hybridMultilevel"/>
    <w:tmpl w:val="E6CA5F6A"/>
    <w:lvl w:ilvl="0" w:tplc="D8A4945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compat/>
  <w:rsids>
    <w:rsidRoot w:val="00E21B9F"/>
    <w:rsid w:val="00245083"/>
    <w:rsid w:val="00290341"/>
    <w:rsid w:val="002A79E7"/>
    <w:rsid w:val="00332BBC"/>
    <w:rsid w:val="003776F1"/>
    <w:rsid w:val="003850B7"/>
    <w:rsid w:val="00542DD3"/>
    <w:rsid w:val="00547669"/>
    <w:rsid w:val="0057635F"/>
    <w:rsid w:val="00650F6A"/>
    <w:rsid w:val="00733974"/>
    <w:rsid w:val="00940A23"/>
    <w:rsid w:val="00B332D2"/>
    <w:rsid w:val="00B71B7B"/>
    <w:rsid w:val="00BB1304"/>
    <w:rsid w:val="00BB3B86"/>
    <w:rsid w:val="00CB78A8"/>
    <w:rsid w:val="00CD4515"/>
    <w:rsid w:val="00CE3D9E"/>
    <w:rsid w:val="00D11BAC"/>
    <w:rsid w:val="00E21B9F"/>
    <w:rsid w:val="00EB0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GB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0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1B9F"/>
    <w:pPr>
      <w:ind w:left="720"/>
      <w:contextualSpacing/>
    </w:pPr>
  </w:style>
  <w:style w:type="table" w:styleId="TableGrid">
    <w:name w:val="Table Grid"/>
    <w:basedOn w:val="TableNormal"/>
    <w:uiPriority w:val="59"/>
    <w:rsid w:val="00BB1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166</Words>
  <Characters>951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NRHM-2009-3</dc:creator>
  <cp:keywords/>
  <dc:description/>
  <cp:lastModifiedBy>NRHM-2009-3</cp:lastModifiedBy>
  <cp:revision>20</cp:revision>
  <dcterms:created xsi:type="dcterms:W3CDTF">2014-03-13T06:57:00Z</dcterms:created>
  <dcterms:modified xsi:type="dcterms:W3CDTF">2014-03-13T07:31:00Z</dcterms:modified>
</cp:coreProperties>
</file>